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A8B1" w14:textId="557D31EE" w:rsidR="005E4B11" w:rsidRPr="00A82DD2" w:rsidRDefault="00A82DD2">
      <w:pPr>
        <w:contextualSpacing/>
        <w:rPr>
          <w:rFonts w:asciiTheme="minorHAnsi" w:hAnsiTheme="minorHAnsi"/>
          <w:w w:val="100"/>
        </w:rPr>
      </w:pPr>
      <w:r w:rsidRPr="00A82DD2">
        <w:rPr>
          <w:rFonts w:asciiTheme="minorHAnsi" w:hAnsiTheme="minorHAnsi"/>
          <w:noProof/>
          <w:w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7BC43" wp14:editId="589B3641">
                <wp:simplePos x="0" y="0"/>
                <wp:positionH relativeFrom="column">
                  <wp:posOffset>4348736</wp:posOffset>
                </wp:positionH>
                <wp:positionV relativeFrom="paragraph">
                  <wp:posOffset>-714321</wp:posOffset>
                </wp:positionV>
                <wp:extent cx="1982480" cy="960504"/>
                <wp:effectExtent l="0" t="0" r="17780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80" cy="960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A4790" w14:textId="342DB0D1" w:rsidR="00A82DD2" w:rsidRPr="00A82DD2" w:rsidRDefault="00A82DD2" w:rsidP="00A82DD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LOGO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7BC43" id="Rectángulo 2" o:spid="_x0000_s1026" style="position:absolute;margin-left:342.4pt;margin-top:-56.25pt;width:156.1pt;height:7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" fillcolor="white [3201]" strokecolor="#4472c4 [3204]" strokeweight="1pt">
                <v:textbox>
                  <w:txbxContent>
                    <w:p w14:paraId="227A4790" w14:textId="342DB0D1" w:rsidR="00A82DD2" w:rsidRPr="00A82DD2" w:rsidRDefault="00A82DD2" w:rsidP="00A82DD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LOGO DE LA INSTITUCIÓN</w:t>
                      </w:r>
                    </w:p>
                  </w:txbxContent>
                </v:textbox>
              </v:rect>
            </w:pict>
          </mc:Fallback>
        </mc:AlternateContent>
      </w:r>
      <w:r w:rsidRPr="00A82DD2">
        <w:rPr>
          <w:rFonts w:asciiTheme="minorHAnsi" w:hAnsiTheme="minorHAnsi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892CC" wp14:editId="67C9AB51">
                <wp:simplePos x="0" y="0"/>
                <wp:positionH relativeFrom="column">
                  <wp:posOffset>-895718</wp:posOffset>
                </wp:positionH>
                <wp:positionV relativeFrom="paragraph">
                  <wp:posOffset>-661590</wp:posOffset>
                </wp:positionV>
                <wp:extent cx="1982480" cy="960504"/>
                <wp:effectExtent l="0" t="0" r="17780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80" cy="960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14E1" w14:textId="421D2DF4" w:rsidR="00A82DD2" w:rsidRPr="00A82DD2" w:rsidRDefault="00A82DD2" w:rsidP="00A82DD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LOGO DE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892CC" id="Rectángulo 1" o:spid="_x0000_s1027" style="position:absolute;margin-left:-70.55pt;margin-top:-52.1pt;width:156.1pt;height:7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" fillcolor="white [3201]" strokecolor="#4472c4 [3204]" strokeweight="1pt">
                <v:textbox>
                  <w:txbxContent>
                    <w:p w14:paraId="1E4C14E1" w14:textId="421D2DF4" w:rsidR="00A82DD2" w:rsidRPr="00A82DD2" w:rsidRDefault="00A82DD2" w:rsidP="00A82DD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LOGO DE GOBIERNO</w:t>
                      </w:r>
                    </w:p>
                  </w:txbxContent>
                </v:textbox>
              </v:rect>
            </w:pict>
          </mc:Fallback>
        </mc:AlternateContent>
      </w:r>
    </w:p>
    <w:p w14:paraId="3EF15AE4" w14:textId="5D07140F" w:rsidR="00A82DD2" w:rsidRPr="00A82DD2" w:rsidRDefault="00A82DD2" w:rsidP="00A82DD2">
      <w:pPr>
        <w:tabs>
          <w:tab w:val="left" w:pos="2045"/>
        </w:tabs>
        <w:contextualSpacing/>
        <w:rPr>
          <w:rFonts w:asciiTheme="minorHAnsi" w:hAnsiTheme="minorHAnsi"/>
          <w:w w:val="100"/>
        </w:rPr>
      </w:pPr>
      <w:r w:rsidRPr="00A82DD2">
        <w:rPr>
          <w:rFonts w:asciiTheme="minorHAnsi" w:hAnsiTheme="minorHAnsi"/>
          <w:w w:val="100"/>
        </w:rPr>
        <w:tab/>
      </w:r>
    </w:p>
    <w:p w14:paraId="46C874DC" w14:textId="77777777" w:rsidR="008814D1" w:rsidRDefault="008814D1" w:rsidP="00A82DD2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</w:p>
    <w:p w14:paraId="62F3617F" w14:textId="77777777" w:rsidR="008814D1" w:rsidRDefault="008814D1" w:rsidP="00A82DD2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</w:p>
    <w:p w14:paraId="739958CA" w14:textId="1337E907" w:rsidR="00A82DD2" w:rsidRPr="00A82DD2" w:rsidRDefault="00A82DD2" w:rsidP="00A82DD2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  <w:r w:rsidRPr="00A82DD2">
        <w:rPr>
          <w:rFonts w:asciiTheme="minorHAnsi" w:hAnsiTheme="minorHAnsi"/>
          <w:w w:val="100"/>
        </w:rPr>
        <w:t>Fecha</w:t>
      </w:r>
    </w:p>
    <w:p w14:paraId="218EAD7A" w14:textId="11B8DEF5" w:rsidR="00A82DD2" w:rsidRDefault="00A82DD2" w:rsidP="00A82DD2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  <w:r w:rsidRPr="00A82DD2">
        <w:rPr>
          <w:rFonts w:asciiTheme="minorHAnsi" w:hAnsiTheme="minorHAnsi"/>
          <w:w w:val="100"/>
        </w:rPr>
        <w:t>No. De Oficio</w:t>
      </w:r>
    </w:p>
    <w:p w14:paraId="7C4E295A" w14:textId="5D95656B" w:rsidR="00A82DD2" w:rsidRDefault="00A82DD2" w:rsidP="00A82DD2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</w:p>
    <w:p w14:paraId="012EE32C" w14:textId="77777777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4760A04C" w14:textId="2DF02891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>
        <w:rPr>
          <w:rFonts w:asciiTheme="minorHAnsi" w:hAnsiTheme="minorHAnsi"/>
          <w:w w:val="100"/>
        </w:rPr>
        <w:t>Señores</w:t>
      </w:r>
    </w:p>
    <w:p w14:paraId="0469BEB6" w14:textId="5BE1553C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>
        <w:rPr>
          <w:rFonts w:asciiTheme="minorHAnsi" w:hAnsiTheme="minorHAnsi"/>
          <w:w w:val="100"/>
        </w:rPr>
        <w:t>Fondo de Desarrollo Indígena Guatemalteco -FODIGUA</w:t>
      </w:r>
      <w:r w:rsidR="006B6794">
        <w:rPr>
          <w:rFonts w:asciiTheme="minorHAnsi" w:hAnsiTheme="minorHAnsi"/>
          <w:w w:val="100"/>
        </w:rPr>
        <w:t>-</w:t>
      </w:r>
    </w:p>
    <w:p w14:paraId="77D64C9F" w14:textId="5786B4BC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>
        <w:rPr>
          <w:rFonts w:asciiTheme="minorHAnsi" w:hAnsiTheme="minorHAnsi"/>
          <w:w w:val="100"/>
        </w:rPr>
        <w:t>Presente.</w:t>
      </w: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</w:r>
    </w:p>
    <w:p w14:paraId="65D07FB7" w14:textId="0AC06D25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1327D9DE" w14:textId="21DA640B" w:rsidR="00A82DD2" w:rsidRDefault="00A82DD2" w:rsidP="008814D1">
      <w:pPr>
        <w:tabs>
          <w:tab w:val="left" w:pos="2045"/>
        </w:tabs>
        <w:contextualSpacing/>
        <w:jc w:val="right"/>
        <w:rPr>
          <w:rFonts w:asciiTheme="minorHAnsi" w:hAnsiTheme="minorHAnsi"/>
          <w:w w:val="100"/>
        </w:rPr>
      </w:pP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</w:r>
      <w:r>
        <w:rPr>
          <w:rFonts w:asciiTheme="minorHAnsi" w:hAnsiTheme="minorHAnsi"/>
          <w:w w:val="100"/>
        </w:rPr>
        <w:tab/>
        <w:t>Atención: Dirección de Planificación</w:t>
      </w:r>
    </w:p>
    <w:p w14:paraId="523CB830" w14:textId="7E72DA22" w:rsidR="00A82DD2" w:rsidRDefault="00A82DD2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6607FEA2" w14:textId="77777777" w:rsidR="00804EE7" w:rsidRPr="00804EE7" w:rsidRDefault="00804EE7" w:rsidP="00804EE7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 w:rsidRPr="00804EE7">
        <w:rPr>
          <w:rFonts w:asciiTheme="minorHAnsi" w:hAnsiTheme="minorHAnsi"/>
          <w:w w:val="100"/>
        </w:rPr>
        <w:t>Estimados señores de FODIGUA:</w:t>
      </w:r>
    </w:p>
    <w:p w14:paraId="1A8B613D" w14:textId="77777777" w:rsidR="00804EE7" w:rsidRDefault="00804EE7" w:rsidP="00804EE7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771D6542" w14:textId="0D853EBB" w:rsidR="008814D1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 w:rsidRPr="008814D1">
        <w:rPr>
          <w:rFonts w:asciiTheme="minorHAnsi" w:hAnsiTheme="minorHAnsi"/>
          <w:w w:val="100"/>
        </w:rPr>
        <w:t>Por este medio, nos dirigimos a ustedes con el propósito de informarles que, como resultado de la aprobación de la Ley del Presupuesto General de Ingresos y Egresos del Estado para el Ejercicio Fiscal 2025, a través del Decreto No. 36-2024 emitido por el Congreso de la República de Guatemala, hemos llevado a cabo un análisis detallado de la estructura programática de nuestra institución.</w:t>
      </w:r>
    </w:p>
    <w:p w14:paraId="4BC44DCC" w14:textId="77777777" w:rsidR="008814D1" w:rsidRPr="008814D1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3DC294E1" w14:textId="77777777" w:rsidR="008814D1" w:rsidRPr="008814D1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 w:rsidRPr="008814D1">
        <w:rPr>
          <w:rFonts w:asciiTheme="minorHAnsi" w:hAnsiTheme="minorHAnsi"/>
          <w:w w:val="100"/>
        </w:rPr>
        <w:t>En el marco de este análisis, consideramos oportuno proponer la vinculación de nuestra institución al Clasificador Temático 01 de Pueblos Indígenas. En consecuencia, adjuntamos la plantilla correspondiente para su evaluación.</w:t>
      </w:r>
    </w:p>
    <w:p w14:paraId="46E14653" w14:textId="77777777" w:rsidR="008814D1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6CD657F9" w14:textId="44E957FC" w:rsidR="008814D1" w:rsidRPr="008814D1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 w:rsidRPr="008814D1">
        <w:rPr>
          <w:rFonts w:asciiTheme="minorHAnsi" w:hAnsiTheme="minorHAnsi"/>
          <w:w w:val="100"/>
        </w:rPr>
        <w:t>En virtud de lo anterior, solicitamos respetuosamente que, en su calidad de Ente Rector del Clasificador Temático de Pueblos Indígenas (CTPI), se realice el análisis pertinente de los distintos componentes y subcomponentes propuestos en esta vinculación. Quedamos atentos a su respuesta y a cualquier observación o recomendación que deseen transmitirnos.</w:t>
      </w:r>
    </w:p>
    <w:p w14:paraId="6DF458AD" w14:textId="77777777" w:rsidR="00BB1EFF" w:rsidRDefault="00BB1EFF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0EA77B1D" w14:textId="4DA92B70" w:rsidR="00804EE7" w:rsidRDefault="008814D1" w:rsidP="008814D1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 w:rsidRPr="008814D1">
        <w:rPr>
          <w:rFonts w:asciiTheme="minorHAnsi" w:hAnsiTheme="minorHAnsi"/>
          <w:w w:val="100"/>
        </w:rPr>
        <w:t>Atentamente,</w:t>
      </w:r>
    </w:p>
    <w:p w14:paraId="45B6677A" w14:textId="51FAE1C1" w:rsidR="00804EE7" w:rsidRDefault="00804EE7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  <w:r>
        <w:rPr>
          <w:rFonts w:asciiTheme="minorHAnsi" w:hAnsiTheme="minorHAnsi"/>
          <w:w w:val="100"/>
        </w:rPr>
        <w:t xml:space="preserve"> </w:t>
      </w:r>
    </w:p>
    <w:p w14:paraId="20B37B29" w14:textId="2088A9C4" w:rsidR="00BB1EFF" w:rsidRDefault="00BB1EFF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p w14:paraId="35E57DD3" w14:textId="4018D547" w:rsidR="00BB1EFF" w:rsidRDefault="00BB1EFF" w:rsidP="00A82DD2">
      <w:pPr>
        <w:tabs>
          <w:tab w:val="left" w:pos="2045"/>
        </w:tabs>
        <w:contextualSpacing/>
        <w:jc w:val="both"/>
        <w:rPr>
          <w:rFonts w:asciiTheme="minorHAnsi" w:hAnsiTheme="minorHAnsi"/>
          <w:w w:val="100"/>
        </w:rPr>
      </w:pPr>
    </w:p>
    <w:sectPr w:rsidR="00BB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D2"/>
    <w:rsid w:val="005E4B11"/>
    <w:rsid w:val="006B6794"/>
    <w:rsid w:val="00804EE7"/>
    <w:rsid w:val="008814D1"/>
    <w:rsid w:val="00A82DD2"/>
    <w:rsid w:val="00BB1EFF"/>
    <w:rsid w:val="00E9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0C7807"/>
  <w15:chartTrackingRefBased/>
  <w15:docId w15:val="{5FF4B91B-F3D2-4565-94B5-DC4CB5DF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HAnsi"/>
        <w:w w:val="94"/>
        <w:sz w:val="24"/>
        <w:szCs w:val="24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Florencia Hernández García</dc:creator>
  <cp:keywords/>
  <dc:description/>
  <cp:lastModifiedBy>Dora Florencia Hernández García</cp:lastModifiedBy>
  <cp:revision>3</cp:revision>
  <cp:lastPrinted>2025-03-31T21:54:00Z</cp:lastPrinted>
  <dcterms:created xsi:type="dcterms:W3CDTF">2025-03-24T22:47:00Z</dcterms:created>
  <dcterms:modified xsi:type="dcterms:W3CDTF">2025-03-31T22:02:00Z</dcterms:modified>
</cp:coreProperties>
</file>